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A6" w:rsidRDefault="004B2CA6" w:rsidP="004B2CA6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4B2CA6" w:rsidRPr="00B1347A" w:rsidRDefault="004B2CA6" w:rsidP="00680464">
      <w:pPr>
        <w:pStyle w:val="Default"/>
        <w:ind w:firstLine="709"/>
        <w:jc w:val="both"/>
        <w:rPr>
          <w:b/>
          <w:color w:val="auto"/>
        </w:rPr>
      </w:pPr>
      <w:r w:rsidRPr="00B1347A">
        <w:rPr>
          <w:b/>
          <w:color w:val="auto"/>
        </w:rPr>
        <w:t>ПРАВИЛА ПРИЕМА РУКОПИСЕЙ В ИЗДАТЕЛЬСТВО В 20</w:t>
      </w:r>
      <w:r w:rsidR="00D841CC">
        <w:rPr>
          <w:b/>
          <w:color w:val="auto"/>
        </w:rPr>
        <w:t>2</w:t>
      </w:r>
      <w:r w:rsidR="00964A59">
        <w:rPr>
          <w:b/>
          <w:color w:val="auto"/>
        </w:rPr>
        <w:t>1</w:t>
      </w:r>
      <w:r w:rsidRPr="00B1347A">
        <w:rPr>
          <w:b/>
          <w:color w:val="auto"/>
        </w:rPr>
        <w:t xml:space="preserve"> ГОДУ</w:t>
      </w:r>
    </w:p>
    <w:p w:rsidR="004B2CA6" w:rsidRPr="00B1347A" w:rsidRDefault="004B2CA6" w:rsidP="00680464">
      <w:pPr>
        <w:pStyle w:val="Default"/>
        <w:ind w:firstLine="709"/>
        <w:jc w:val="both"/>
        <w:rPr>
          <w:b/>
          <w:color w:val="auto"/>
        </w:rPr>
      </w:pPr>
    </w:p>
    <w:p w:rsidR="003C03EA" w:rsidRDefault="004B2CA6" w:rsidP="00E32628">
      <w:pPr>
        <w:pStyle w:val="Default"/>
        <w:spacing w:line="276" w:lineRule="auto"/>
        <w:ind w:firstLine="709"/>
        <w:jc w:val="both"/>
        <w:rPr>
          <w:color w:val="auto"/>
        </w:rPr>
      </w:pPr>
      <w:r w:rsidRPr="00B1347A">
        <w:rPr>
          <w:color w:val="auto"/>
        </w:rPr>
        <w:t xml:space="preserve">1. </w:t>
      </w:r>
      <w:r w:rsidR="00A75D55">
        <w:rPr>
          <w:color w:val="auto"/>
        </w:rPr>
        <w:t>Рукописи принимаются согласно утвержденному плану изданий на 20</w:t>
      </w:r>
      <w:r w:rsidR="00D841CC">
        <w:rPr>
          <w:color w:val="auto"/>
        </w:rPr>
        <w:t>2</w:t>
      </w:r>
      <w:r w:rsidR="00964A59">
        <w:rPr>
          <w:color w:val="auto"/>
        </w:rPr>
        <w:t>1</w:t>
      </w:r>
      <w:r w:rsidR="006102A0">
        <w:rPr>
          <w:color w:val="auto"/>
        </w:rPr>
        <w:t xml:space="preserve"> </w:t>
      </w:r>
      <w:r w:rsidR="00A75D55">
        <w:rPr>
          <w:color w:val="auto"/>
        </w:rPr>
        <w:t xml:space="preserve">год в первую очередь из списка основного плана. Издательство оставляет за собой право принимать </w:t>
      </w:r>
      <w:r w:rsidR="000365DB">
        <w:rPr>
          <w:color w:val="auto"/>
        </w:rPr>
        <w:t xml:space="preserve">в работу </w:t>
      </w:r>
      <w:r w:rsidR="00A75D55">
        <w:rPr>
          <w:color w:val="auto"/>
        </w:rPr>
        <w:t xml:space="preserve">рукописи из дополнительного </w:t>
      </w:r>
      <w:r w:rsidR="008E02F6">
        <w:rPr>
          <w:color w:val="auto"/>
        </w:rPr>
        <w:t>списка</w:t>
      </w:r>
      <w:r w:rsidR="00A75D55">
        <w:rPr>
          <w:color w:val="auto"/>
        </w:rPr>
        <w:t xml:space="preserve">, если рукописи основного плана не предоставлены в запланированные сроки. </w:t>
      </w:r>
      <w:r w:rsidR="000365DB">
        <w:rPr>
          <w:color w:val="auto"/>
        </w:rPr>
        <w:t xml:space="preserve">В случае </w:t>
      </w:r>
      <w:proofErr w:type="spellStart"/>
      <w:r w:rsidR="000365DB">
        <w:rPr>
          <w:color w:val="auto"/>
        </w:rPr>
        <w:t>непредоставления</w:t>
      </w:r>
      <w:proofErr w:type="spellEnd"/>
      <w:r w:rsidR="000365DB">
        <w:rPr>
          <w:color w:val="auto"/>
        </w:rPr>
        <w:t xml:space="preserve"> институтом рукописей из основного и дополнительного планов в текущем квартале к  изданию допускаются рукописи из дополнительного плана других институтов. </w:t>
      </w:r>
      <w:proofErr w:type="gramStart"/>
      <w:r w:rsidRPr="00B1347A">
        <w:rPr>
          <w:color w:val="auto"/>
        </w:rPr>
        <w:t>Рукописи, предоставляемые в издательство, должны соответствовать всем требованиям, характеристикам, стандартам, изложенным в Регламенте издательской деятельности</w:t>
      </w:r>
      <w:r w:rsidR="003C03EA">
        <w:rPr>
          <w:color w:val="auto"/>
        </w:rPr>
        <w:t xml:space="preserve"> (информация представлена по ссылке </w:t>
      </w:r>
      <w:hyperlink r:id="rId5" w:history="1">
        <w:r w:rsidR="003C03EA" w:rsidRPr="0080540E">
          <w:rPr>
            <w:rStyle w:val="a4"/>
          </w:rPr>
          <w:t>http://bik.sfu-kras.ru/pdf/?url=/sites/default/files/iz_page_fi1/reglament_izdatelskoy_deyatelnosti_v_sfu_0.pdf</w:t>
        </w:r>
      </w:hyperlink>
      <w:proofErr w:type="gramEnd"/>
    </w:p>
    <w:p w:rsidR="003C03EA" w:rsidRDefault="003C03EA" w:rsidP="003C03EA">
      <w:pPr>
        <w:pStyle w:val="Default"/>
        <w:ind w:firstLine="709"/>
        <w:jc w:val="both"/>
        <w:rPr>
          <w:color w:val="auto"/>
        </w:rPr>
      </w:pPr>
    </w:p>
    <w:p w:rsidR="004B2CA6" w:rsidRPr="003C03EA" w:rsidRDefault="004B2CA6" w:rsidP="003C03EA">
      <w:pPr>
        <w:pStyle w:val="Default"/>
        <w:ind w:firstLine="709"/>
        <w:jc w:val="both"/>
        <w:rPr>
          <w:color w:val="auto"/>
        </w:rPr>
      </w:pPr>
      <w:r w:rsidRPr="00B1347A">
        <w:t xml:space="preserve">Прием рукописей осуществляет редакционный отдел издательства БИК по адресу: пр. Свободный, </w:t>
      </w:r>
      <w:r w:rsidR="00D841CC">
        <w:t>82</w:t>
      </w:r>
      <w:r w:rsidRPr="00B1347A">
        <w:t>, ауд.</w:t>
      </w:r>
      <w:r w:rsidR="008E02F6">
        <w:t xml:space="preserve"> </w:t>
      </w:r>
      <w:r w:rsidR="00D841CC">
        <w:t>0</w:t>
      </w:r>
      <w:r w:rsidRPr="00B1347A">
        <w:t>1-</w:t>
      </w:r>
      <w:r w:rsidR="00D841CC">
        <w:t>10</w:t>
      </w:r>
      <w:r w:rsidR="009E3714">
        <w:t>.</w:t>
      </w:r>
    </w:p>
    <w:p w:rsidR="004B2CA6" w:rsidRPr="00B1347A" w:rsidRDefault="004B2CA6" w:rsidP="00680464">
      <w:pPr>
        <w:ind w:firstLine="709"/>
        <w:jc w:val="both"/>
      </w:pPr>
      <w:r w:rsidRPr="00B1347A">
        <w:t>Сроки сдачи рукописей:</w:t>
      </w:r>
    </w:p>
    <w:p w:rsidR="004B2CA6" w:rsidRPr="00B1347A" w:rsidRDefault="004B2CA6" w:rsidP="00680464">
      <w:pPr>
        <w:pStyle w:val="a3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347A">
        <w:rPr>
          <w:rFonts w:ascii="Times New Roman" w:hAnsi="Times New Roman"/>
          <w:sz w:val="24"/>
          <w:szCs w:val="24"/>
        </w:rPr>
        <w:t>запланированные</w:t>
      </w:r>
      <w:proofErr w:type="gramEnd"/>
      <w:r w:rsidRPr="00B1347A">
        <w:rPr>
          <w:rFonts w:ascii="Times New Roman" w:hAnsi="Times New Roman"/>
          <w:sz w:val="24"/>
          <w:szCs w:val="24"/>
        </w:rPr>
        <w:t xml:space="preserve"> на </w:t>
      </w:r>
      <w:r w:rsidR="000365DB">
        <w:rPr>
          <w:rFonts w:ascii="Times New Roman" w:hAnsi="Times New Roman"/>
          <w:sz w:val="24"/>
          <w:szCs w:val="24"/>
        </w:rPr>
        <w:t>первый</w:t>
      </w:r>
      <w:r w:rsidRPr="00B1347A">
        <w:rPr>
          <w:rFonts w:ascii="Times New Roman" w:hAnsi="Times New Roman"/>
          <w:sz w:val="24"/>
          <w:szCs w:val="24"/>
        </w:rPr>
        <w:t xml:space="preserve"> квартал</w:t>
      </w:r>
      <w:r w:rsidR="000365DB">
        <w:rPr>
          <w:rFonts w:ascii="Times New Roman" w:hAnsi="Times New Roman"/>
          <w:sz w:val="24"/>
          <w:szCs w:val="24"/>
        </w:rPr>
        <w:t xml:space="preserve"> </w:t>
      </w:r>
      <w:r w:rsidRPr="00B1347A">
        <w:rPr>
          <w:rFonts w:ascii="Times New Roman" w:hAnsi="Times New Roman"/>
          <w:sz w:val="24"/>
          <w:szCs w:val="24"/>
        </w:rPr>
        <w:t xml:space="preserve">– до </w:t>
      </w:r>
      <w:r w:rsidR="003C03EA">
        <w:rPr>
          <w:rFonts w:ascii="Times New Roman" w:hAnsi="Times New Roman"/>
          <w:sz w:val="24"/>
          <w:szCs w:val="24"/>
        </w:rPr>
        <w:t>28</w:t>
      </w:r>
      <w:r w:rsidRPr="00B1347A">
        <w:rPr>
          <w:rFonts w:ascii="Times New Roman" w:hAnsi="Times New Roman"/>
          <w:sz w:val="24"/>
          <w:szCs w:val="24"/>
        </w:rPr>
        <w:t xml:space="preserve"> февраля;</w:t>
      </w:r>
    </w:p>
    <w:p w:rsidR="004B2CA6" w:rsidRPr="00B1347A" w:rsidRDefault="004B2CA6" w:rsidP="00680464">
      <w:pPr>
        <w:pStyle w:val="a3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347A">
        <w:rPr>
          <w:rFonts w:ascii="Times New Roman" w:hAnsi="Times New Roman"/>
          <w:sz w:val="24"/>
          <w:szCs w:val="24"/>
        </w:rPr>
        <w:t>запланированные</w:t>
      </w:r>
      <w:proofErr w:type="gramEnd"/>
      <w:r w:rsidRPr="00B1347A">
        <w:rPr>
          <w:rFonts w:ascii="Times New Roman" w:hAnsi="Times New Roman"/>
          <w:sz w:val="24"/>
          <w:szCs w:val="24"/>
        </w:rPr>
        <w:t xml:space="preserve"> на </w:t>
      </w:r>
      <w:r w:rsidR="000365DB">
        <w:rPr>
          <w:rFonts w:ascii="Times New Roman" w:hAnsi="Times New Roman"/>
          <w:sz w:val="24"/>
          <w:szCs w:val="24"/>
        </w:rPr>
        <w:t>второй</w:t>
      </w:r>
      <w:r w:rsidRPr="00B1347A">
        <w:rPr>
          <w:rFonts w:ascii="Times New Roman" w:hAnsi="Times New Roman"/>
          <w:sz w:val="24"/>
          <w:szCs w:val="24"/>
        </w:rPr>
        <w:t xml:space="preserve"> квартал </w:t>
      </w:r>
      <w:r w:rsidR="000365DB">
        <w:rPr>
          <w:rFonts w:ascii="Times New Roman" w:hAnsi="Times New Roman"/>
          <w:sz w:val="24"/>
          <w:szCs w:val="24"/>
        </w:rPr>
        <w:t>–</w:t>
      </w:r>
      <w:r w:rsidRPr="00B1347A">
        <w:rPr>
          <w:rFonts w:ascii="Times New Roman" w:hAnsi="Times New Roman"/>
          <w:sz w:val="24"/>
          <w:szCs w:val="24"/>
        </w:rPr>
        <w:t xml:space="preserve"> до </w:t>
      </w:r>
      <w:r w:rsidR="003C03EA">
        <w:rPr>
          <w:rFonts w:ascii="Times New Roman" w:hAnsi="Times New Roman"/>
          <w:sz w:val="24"/>
          <w:szCs w:val="24"/>
        </w:rPr>
        <w:t>31</w:t>
      </w:r>
      <w:r w:rsidRPr="00B1347A">
        <w:rPr>
          <w:rFonts w:ascii="Times New Roman" w:hAnsi="Times New Roman"/>
          <w:sz w:val="24"/>
          <w:szCs w:val="24"/>
        </w:rPr>
        <w:t xml:space="preserve"> мая;</w:t>
      </w:r>
    </w:p>
    <w:p w:rsidR="004B2CA6" w:rsidRPr="00B1347A" w:rsidRDefault="004B2CA6" w:rsidP="00680464">
      <w:pPr>
        <w:pStyle w:val="a3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347A">
        <w:rPr>
          <w:rFonts w:ascii="Times New Roman" w:hAnsi="Times New Roman"/>
          <w:sz w:val="24"/>
          <w:szCs w:val="24"/>
        </w:rPr>
        <w:t>запланированные</w:t>
      </w:r>
      <w:proofErr w:type="gramEnd"/>
      <w:r w:rsidRPr="00B1347A">
        <w:rPr>
          <w:rFonts w:ascii="Times New Roman" w:hAnsi="Times New Roman"/>
          <w:sz w:val="24"/>
          <w:szCs w:val="24"/>
        </w:rPr>
        <w:t xml:space="preserve"> на </w:t>
      </w:r>
      <w:r w:rsidR="000365DB">
        <w:rPr>
          <w:rFonts w:ascii="Times New Roman" w:hAnsi="Times New Roman"/>
          <w:sz w:val="24"/>
          <w:szCs w:val="24"/>
        </w:rPr>
        <w:t>третий</w:t>
      </w:r>
      <w:r w:rsidRPr="00B1347A">
        <w:rPr>
          <w:rFonts w:ascii="Times New Roman" w:hAnsi="Times New Roman"/>
          <w:sz w:val="24"/>
          <w:szCs w:val="24"/>
        </w:rPr>
        <w:t xml:space="preserve"> квартал</w:t>
      </w:r>
      <w:r w:rsidR="000365DB">
        <w:rPr>
          <w:rFonts w:ascii="Times New Roman" w:hAnsi="Times New Roman"/>
          <w:sz w:val="24"/>
          <w:szCs w:val="24"/>
        </w:rPr>
        <w:t xml:space="preserve"> </w:t>
      </w:r>
      <w:r w:rsidRPr="00B1347A">
        <w:rPr>
          <w:rFonts w:ascii="Times New Roman" w:hAnsi="Times New Roman"/>
          <w:sz w:val="24"/>
          <w:szCs w:val="24"/>
        </w:rPr>
        <w:t xml:space="preserve">– до </w:t>
      </w:r>
      <w:r w:rsidR="003C03EA">
        <w:rPr>
          <w:rFonts w:ascii="Times New Roman" w:hAnsi="Times New Roman"/>
          <w:sz w:val="24"/>
          <w:szCs w:val="24"/>
        </w:rPr>
        <w:t>31</w:t>
      </w:r>
      <w:r w:rsidRPr="00B1347A">
        <w:rPr>
          <w:rFonts w:ascii="Times New Roman" w:hAnsi="Times New Roman"/>
          <w:sz w:val="24"/>
          <w:szCs w:val="24"/>
        </w:rPr>
        <w:t xml:space="preserve"> августа;</w:t>
      </w:r>
    </w:p>
    <w:p w:rsidR="004B2CA6" w:rsidRPr="00B1347A" w:rsidRDefault="004B2CA6" w:rsidP="00680464">
      <w:pPr>
        <w:pStyle w:val="a3"/>
        <w:numPr>
          <w:ilvl w:val="0"/>
          <w:numId w:val="7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347A">
        <w:rPr>
          <w:rFonts w:ascii="Times New Roman" w:hAnsi="Times New Roman"/>
          <w:sz w:val="24"/>
          <w:szCs w:val="24"/>
        </w:rPr>
        <w:t>запланированные</w:t>
      </w:r>
      <w:proofErr w:type="gramEnd"/>
      <w:r w:rsidRPr="00B1347A">
        <w:rPr>
          <w:rFonts w:ascii="Times New Roman" w:hAnsi="Times New Roman"/>
          <w:sz w:val="24"/>
          <w:szCs w:val="24"/>
        </w:rPr>
        <w:t xml:space="preserve"> на </w:t>
      </w:r>
      <w:r w:rsidR="000365DB">
        <w:rPr>
          <w:rFonts w:ascii="Times New Roman" w:hAnsi="Times New Roman"/>
          <w:sz w:val="24"/>
          <w:szCs w:val="24"/>
        </w:rPr>
        <w:t>четвертый</w:t>
      </w:r>
      <w:r w:rsidRPr="00B1347A">
        <w:rPr>
          <w:rFonts w:ascii="Times New Roman" w:hAnsi="Times New Roman"/>
          <w:sz w:val="24"/>
          <w:szCs w:val="24"/>
        </w:rPr>
        <w:t xml:space="preserve"> квартал </w:t>
      </w:r>
      <w:r w:rsidR="000365DB">
        <w:rPr>
          <w:rFonts w:ascii="Times New Roman" w:hAnsi="Times New Roman"/>
          <w:sz w:val="24"/>
          <w:szCs w:val="24"/>
        </w:rPr>
        <w:t xml:space="preserve">– </w:t>
      </w:r>
      <w:r w:rsidRPr="00B1347A">
        <w:rPr>
          <w:rFonts w:ascii="Times New Roman" w:hAnsi="Times New Roman"/>
          <w:sz w:val="24"/>
          <w:szCs w:val="24"/>
        </w:rPr>
        <w:t xml:space="preserve">до </w:t>
      </w:r>
      <w:r w:rsidR="003C03EA">
        <w:rPr>
          <w:rFonts w:ascii="Times New Roman" w:hAnsi="Times New Roman"/>
          <w:sz w:val="24"/>
          <w:szCs w:val="24"/>
        </w:rPr>
        <w:t>31</w:t>
      </w:r>
      <w:r w:rsidRPr="00B1347A">
        <w:rPr>
          <w:rFonts w:ascii="Times New Roman" w:hAnsi="Times New Roman"/>
          <w:sz w:val="24"/>
          <w:szCs w:val="24"/>
        </w:rPr>
        <w:t xml:space="preserve"> октября.</w:t>
      </w:r>
    </w:p>
    <w:p w:rsidR="004B2CA6" w:rsidRDefault="004B2CA6" w:rsidP="00680464">
      <w:pPr>
        <w:ind w:firstLine="709"/>
        <w:jc w:val="both"/>
      </w:pPr>
      <w:r w:rsidRPr="00B1347A">
        <w:t>Изменения в плане изданий СФУ на 20</w:t>
      </w:r>
      <w:r w:rsidR="00D841CC">
        <w:t>2</w:t>
      </w:r>
      <w:r w:rsidR="00964A59">
        <w:t>1</w:t>
      </w:r>
      <w:r w:rsidRPr="00B1347A">
        <w:t xml:space="preserve"> год возможны только на основании служебной записки от директора института на имя </w:t>
      </w:r>
      <w:r w:rsidR="00D841CC">
        <w:t>директора Библиотечно-издательского комплекса.</w:t>
      </w:r>
    </w:p>
    <w:p w:rsidR="00431755" w:rsidRPr="00B1347A" w:rsidRDefault="00431755" w:rsidP="00680464">
      <w:pPr>
        <w:ind w:firstLine="709"/>
        <w:jc w:val="both"/>
      </w:pPr>
    </w:p>
    <w:p w:rsidR="004B2CA6" w:rsidRDefault="004B2CA6" w:rsidP="00680464">
      <w:pPr>
        <w:ind w:firstLine="709"/>
        <w:jc w:val="both"/>
      </w:pPr>
      <w:r w:rsidRPr="00B1347A">
        <w:t>2. Рукописи</w:t>
      </w:r>
      <w:r w:rsidR="000365DB">
        <w:t xml:space="preserve">, претендующие на присвоение статуса </w:t>
      </w:r>
      <w:r w:rsidR="000365DB" w:rsidRPr="008E02F6">
        <w:rPr>
          <w:b/>
          <w:i/>
        </w:rPr>
        <w:t>«Учебник СФУ»</w:t>
      </w:r>
      <w:r w:rsidR="0078142E">
        <w:rPr>
          <w:b/>
        </w:rPr>
        <w:t xml:space="preserve"> </w:t>
      </w:r>
      <w:r w:rsidR="000365DB">
        <w:t>принимаются согласно Положени</w:t>
      </w:r>
      <w:r w:rsidR="0058449B">
        <w:t>ю</w:t>
      </w:r>
      <w:r w:rsidR="000365DB">
        <w:t xml:space="preserve"> о порядке присвоения учебным изданиям статуса «Учебник Сибирского федерального университета»</w:t>
      </w:r>
      <w:r w:rsidRPr="00B1347A">
        <w:t xml:space="preserve"> </w:t>
      </w:r>
      <w:r w:rsidR="003C03EA">
        <w:t xml:space="preserve">(информация представлена по ссылке </w:t>
      </w:r>
      <w:hyperlink w:history="1">
        <w:r w:rsidR="00B31A3B" w:rsidRPr="00F51C89">
          <w:rPr>
            <w:rStyle w:val="a4"/>
          </w:rPr>
          <w:t>http://bik.sfu- kras.ru/pdf/?url=/sites/default/files/content/polozhenie_o_poryadke_prisvoeniya_uchebnym_izdaniyam_statusa_uchebnik_sibirskogo_federalnogo_universiteta.pdf</w:t>
        </w:r>
      </w:hyperlink>
      <w:r w:rsidR="003C03EA">
        <w:t xml:space="preserve">) </w:t>
      </w:r>
      <w:r w:rsidRPr="00B1347A">
        <w:t>при наличии:</w:t>
      </w:r>
    </w:p>
    <w:p w:rsidR="0078142E" w:rsidRDefault="0078142E" w:rsidP="0078142E">
      <w:pPr>
        <w:pStyle w:val="a3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78142E">
        <w:rPr>
          <w:rFonts w:ascii="Times New Roman" w:hAnsi="Times New Roman"/>
          <w:sz w:val="24"/>
          <w:szCs w:val="24"/>
        </w:rPr>
        <w:t>сопроводительного письма на имя председателя Учебно-методического совета СФУ</w:t>
      </w:r>
      <w:r>
        <w:rPr>
          <w:rFonts w:ascii="Times New Roman" w:hAnsi="Times New Roman"/>
          <w:sz w:val="24"/>
          <w:szCs w:val="24"/>
        </w:rPr>
        <w:t xml:space="preserve"> (см. Положение о порядке присвоения учебным изданиям статуса «Учебник СФУ»);</w:t>
      </w:r>
    </w:p>
    <w:p w:rsidR="0078142E" w:rsidRDefault="00BB6EED" w:rsidP="0078142E">
      <w:pPr>
        <w:pStyle w:val="a3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справки о результатах проверки в системе «</w:t>
      </w:r>
      <w:proofErr w:type="spellStart"/>
      <w:r>
        <w:rPr>
          <w:rFonts w:ascii="Times New Roman" w:hAnsi="Times New Roman"/>
          <w:sz w:val="24"/>
          <w:szCs w:val="24"/>
        </w:rPr>
        <w:t>Антиплагиат</w:t>
      </w:r>
      <w:proofErr w:type="spellEnd"/>
      <w:r>
        <w:rPr>
          <w:rFonts w:ascii="Times New Roman" w:hAnsi="Times New Roman"/>
          <w:sz w:val="24"/>
          <w:szCs w:val="24"/>
        </w:rPr>
        <w:t>» (оригинальность текста не менее 70%)</w:t>
      </w:r>
      <w:r w:rsidR="0078142E">
        <w:rPr>
          <w:rFonts w:ascii="Times New Roman" w:hAnsi="Times New Roman"/>
          <w:sz w:val="24"/>
          <w:szCs w:val="24"/>
        </w:rPr>
        <w:t>;</w:t>
      </w:r>
    </w:p>
    <w:p w:rsidR="00B31A3B" w:rsidRDefault="00790D18" w:rsidP="00680464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листа согласования на передачу рукописи учебника в издательство</w:t>
      </w:r>
      <w:r w:rsidR="00DF4827">
        <w:rPr>
          <w:rFonts w:ascii="Times New Roman" w:hAnsi="Times New Roman"/>
          <w:sz w:val="24"/>
          <w:szCs w:val="24"/>
        </w:rPr>
        <w:t xml:space="preserve"> (при утверждении рукописи необходимо согласование учебного департамента, информация представлена по ссылке </w:t>
      </w:r>
      <w:hyperlink r:id="rId6" w:anchor="section3" w:history="1">
        <w:r w:rsidR="00B31A3B" w:rsidRPr="00F51C89">
          <w:rPr>
            <w:rStyle w:val="a4"/>
            <w:rFonts w:ascii="Times New Roman" w:hAnsi="Times New Roman"/>
            <w:sz w:val="24"/>
            <w:szCs w:val="24"/>
          </w:rPr>
          <w:t>http://structure.sfu-kras.ru/node/657#section3</w:t>
        </w:r>
      </w:hyperlink>
      <w:r w:rsidR="00B31A3B">
        <w:rPr>
          <w:rFonts w:ascii="Times New Roman" w:hAnsi="Times New Roman"/>
          <w:sz w:val="24"/>
          <w:szCs w:val="24"/>
        </w:rPr>
        <w:t>)</w:t>
      </w:r>
    </w:p>
    <w:p w:rsidR="004B2CA6" w:rsidRPr="00B1347A" w:rsidRDefault="004B2CA6" w:rsidP="00E32628">
      <w:pPr>
        <w:pStyle w:val="a3"/>
        <w:numPr>
          <w:ilvl w:val="0"/>
          <w:numId w:val="1"/>
        </w:numPr>
        <w:spacing w:after="0" w:line="240" w:lineRule="atLeast"/>
        <w:ind w:hanging="11"/>
        <w:jc w:val="both"/>
        <w:rPr>
          <w:rFonts w:ascii="Times New Roman" w:hAnsi="Times New Roman"/>
          <w:sz w:val="24"/>
          <w:szCs w:val="24"/>
        </w:rPr>
      </w:pPr>
      <w:r w:rsidRPr="00B1347A">
        <w:rPr>
          <w:rFonts w:ascii="Times New Roman" w:hAnsi="Times New Roman"/>
          <w:sz w:val="24"/>
          <w:szCs w:val="24"/>
        </w:rPr>
        <w:t>двух внешних рецензий (наличие у рецензентов ученой степени является обязательным</w:t>
      </w:r>
      <w:r w:rsidR="008E02F6">
        <w:rPr>
          <w:rFonts w:ascii="Times New Roman" w:hAnsi="Times New Roman"/>
          <w:sz w:val="24"/>
          <w:szCs w:val="24"/>
        </w:rPr>
        <w:t xml:space="preserve"> условием</w:t>
      </w:r>
      <w:r w:rsidRPr="00B1347A">
        <w:rPr>
          <w:rFonts w:ascii="Times New Roman" w:hAnsi="Times New Roman"/>
          <w:sz w:val="24"/>
          <w:szCs w:val="24"/>
        </w:rPr>
        <w:t>,</w:t>
      </w:r>
      <w:r w:rsidR="008E02F6">
        <w:rPr>
          <w:rFonts w:ascii="Times New Roman" w:hAnsi="Times New Roman"/>
          <w:sz w:val="24"/>
          <w:szCs w:val="24"/>
        </w:rPr>
        <w:t xml:space="preserve"> </w:t>
      </w:r>
      <w:r w:rsidRPr="00B1347A">
        <w:rPr>
          <w:rFonts w:ascii="Times New Roman" w:hAnsi="Times New Roman"/>
          <w:sz w:val="24"/>
          <w:szCs w:val="24"/>
        </w:rPr>
        <w:t>один из рецензентов может быть ведущим специалистом профильной научной, проектной или производственной организации);</w:t>
      </w:r>
    </w:p>
    <w:p w:rsidR="004B2CA6" w:rsidRPr="00B1347A" w:rsidRDefault="004B2CA6" w:rsidP="00680464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47A">
        <w:rPr>
          <w:rFonts w:ascii="Times New Roman" w:hAnsi="Times New Roman"/>
          <w:sz w:val="24"/>
          <w:szCs w:val="24"/>
        </w:rPr>
        <w:t>лицензионных договоров на каждого из соавторов;</w:t>
      </w:r>
    </w:p>
    <w:p w:rsidR="004B2CA6" w:rsidRPr="00B1347A" w:rsidRDefault="004B2CA6" w:rsidP="00680464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47A">
        <w:rPr>
          <w:rFonts w:ascii="Times New Roman" w:hAnsi="Times New Roman"/>
          <w:sz w:val="24"/>
          <w:szCs w:val="24"/>
        </w:rPr>
        <w:t xml:space="preserve">акта приема-передачи экземпляра произведения (один на </w:t>
      </w:r>
      <w:r w:rsidR="008E02F6">
        <w:rPr>
          <w:rFonts w:ascii="Times New Roman" w:hAnsi="Times New Roman"/>
          <w:sz w:val="24"/>
          <w:szCs w:val="24"/>
        </w:rPr>
        <w:t>рукопись</w:t>
      </w:r>
      <w:r w:rsidRPr="00B1347A">
        <w:rPr>
          <w:rFonts w:ascii="Times New Roman" w:hAnsi="Times New Roman"/>
          <w:sz w:val="24"/>
          <w:szCs w:val="24"/>
        </w:rPr>
        <w:t>, коллектив авторов заполняет один акт, указывая в нем данные на каждого автора);</w:t>
      </w:r>
    </w:p>
    <w:p w:rsidR="004B2CA6" w:rsidRDefault="004B2CA6" w:rsidP="00680464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47A">
        <w:rPr>
          <w:rFonts w:ascii="Times New Roman" w:hAnsi="Times New Roman"/>
          <w:sz w:val="24"/>
          <w:szCs w:val="24"/>
        </w:rPr>
        <w:t>регистрационного листа для размещения электронной копии издан</w:t>
      </w:r>
      <w:r w:rsidR="008E02F6">
        <w:rPr>
          <w:rFonts w:ascii="Times New Roman" w:hAnsi="Times New Roman"/>
          <w:sz w:val="24"/>
          <w:szCs w:val="24"/>
        </w:rPr>
        <w:t>ия в ЭБС Научной библиотеки СФУ.</w:t>
      </w:r>
    </w:p>
    <w:p w:rsidR="00E32628" w:rsidRDefault="00E32628" w:rsidP="00E32628">
      <w:pPr>
        <w:spacing w:line="240" w:lineRule="atLeast"/>
        <w:jc w:val="both"/>
      </w:pPr>
    </w:p>
    <w:p w:rsidR="00E32628" w:rsidRPr="00E32628" w:rsidRDefault="00E32628" w:rsidP="00E32628">
      <w:pPr>
        <w:spacing w:line="240" w:lineRule="atLeast"/>
        <w:jc w:val="both"/>
      </w:pPr>
    </w:p>
    <w:p w:rsidR="004B2CA6" w:rsidRPr="00B1347A" w:rsidRDefault="004B2CA6" w:rsidP="00680464">
      <w:pPr>
        <w:ind w:firstLine="709"/>
        <w:jc w:val="both"/>
      </w:pPr>
    </w:p>
    <w:p w:rsidR="004B2CA6" w:rsidRDefault="00431755" w:rsidP="00BB6EED">
      <w:pPr>
        <w:ind w:left="360" w:firstLine="348"/>
        <w:jc w:val="both"/>
      </w:pPr>
      <w:r>
        <w:t>3</w:t>
      </w:r>
      <w:r w:rsidR="004B2CA6" w:rsidRPr="00B1347A">
        <w:t xml:space="preserve">. Рукописи </w:t>
      </w:r>
      <w:r w:rsidR="004B2CA6" w:rsidRPr="00790D18">
        <w:rPr>
          <w:b/>
          <w:i/>
        </w:rPr>
        <w:t>учебных пособий</w:t>
      </w:r>
      <w:r w:rsidR="004B2CA6" w:rsidRPr="00B1347A">
        <w:t xml:space="preserve"> </w:t>
      </w:r>
      <w:r w:rsidR="0078142E" w:rsidRPr="0078142E">
        <w:t>(в том числе для подготовки электронных изданий</w:t>
      </w:r>
      <w:r w:rsidR="00FE1A0A">
        <w:t xml:space="preserve"> </w:t>
      </w:r>
      <w:r w:rsidR="00FE1A0A" w:rsidRPr="0071388F">
        <w:t>полного цикла редакционно-издательской обработки</w:t>
      </w:r>
      <w:r w:rsidR="0078142E" w:rsidRPr="0078142E">
        <w:t>)</w:t>
      </w:r>
      <w:r w:rsidR="0078142E">
        <w:t xml:space="preserve"> </w:t>
      </w:r>
      <w:r w:rsidR="004B2CA6" w:rsidRPr="00B1347A">
        <w:t>принимаются согласно утвержденному плану при наличии:</w:t>
      </w:r>
    </w:p>
    <w:p w:rsidR="00790D18" w:rsidRPr="00BB6EED" w:rsidRDefault="00790D18" w:rsidP="00BB6EED">
      <w:pPr>
        <w:pStyle w:val="a3"/>
        <w:numPr>
          <w:ilvl w:val="0"/>
          <w:numId w:val="8"/>
        </w:numPr>
        <w:jc w:val="both"/>
      </w:pPr>
      <w:r w:rsidRPr="00BB6EED">
        <w:rPr>
          <w:rFonts w:ascii="Times New Roman" w:hAnsi="Times New Roman"/>
          <w:sz w:val="24"/>
          <w:szCs w:val="24"/>
        </w:rPr>
        <w:t xml:space="preserve">  </w:t>
      </w:r>
      <w:r w:rsidRPr="00BB6EED">
        <w:rPr>
          <w:rFonts w:ascii="Times New Roman" w:hAnsi="Times New Roman"/>
          <w:sz w:val="24"/>
          <w:szCs w:val="24"/>
        </w:rPr>
        <w:tab/>
        <w:t>листа согласования на передачу рукописи учебного пособия в издательство</w:t>
      </w:r>
      <w:r w:rsidR="00DF4827" w:rsidRPr="00BB6EED">
        <w:rPr>
          <w:rFonts w:ascii="Times New Roman" w:hAnsi="Times New Roman"/>
          <w:sz w:val="24"/>
          <w:szCs w:val="24"/>
        </w:rPr>
        <w:t xml:space="preserve"> (при утверждении рукописи необходимо согласование учебного департамента, информация представлена по ссылке </w:t>
      </w:r>
      <w:hyperlink r:id="rId7" w:anchor="section3" w:history="1">
        <w:r w:rsidR="00BB6EED" w:rsidRPr="00BB6EED">
          <w:rPr>
            <w:rStyle w:val="a4"/>
            <w:rFonts w:ascii="Times New Roman" w:hAnsi="Times New Roman"/>
            <w:sz w:val="24"/>
            <w:szCs w:val="24"/>
          </w:rPr>
          <w:t>http://structure.sfu-kras.ru/node/657#section3</w:t>
        </w:r>
      </w:hyperlink>
      <w:r w:rsidR="00DF4827" w:rsidRPr="00BB6EED">
        <w:rPr>
          <w:rFonts w:ascii="Times New Roman" w:hAnsi="Times New Roman"/>
          <w:sz w:val="24"/>
          <w:szCs w:val="24"/>
        </w:rPr>
        <w:t>)</w:t>
      </w:r>
      <w:r w:rsidRPr="00BB6EED">
        <w:rPr>
          <w:rFonts w:ascii="Times New Roman" w:hAnsi="Times New Roman"/>
          <w:sz w:val="24"/>
          <w:szCs w:val="24"/>
        </w:rPr>
        <w:t>;</w:t>
      </w:r>
    </w:p>
    <w:p w:rsidR="00BB6EED" w:rsidRDefault="00BB6EED" w:rsidP="00BB6EE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справки о результатах проверки в системе «</w:t>
      </w:r>
      <w:proofErr w:type="spellStart"/>
      <w:r>
        <w:rPr>
          <w:rFonts w:ascii="Times New Roman" w:hAnsi="Times New Roman"/>
          <w:sz w:val="24"/>
          <w:szCs w:val="24"/>
        </w:rPr>
        <w:t>Антиплагиат</w:t>
      </w:r>
      <w:proofErr w:type="spellEnd"/>
      <w:r>
        <w:rPr>
          <w:rFonts w:ascii="Times New Roman" w:hAnsi="Times New Roman"/>
          <w:sz w:val="24"/>
          <w:szCs w:val="24"/>
        </w:rPr>
        <w:t>» (оригинальность  текста не менее 70%);</w:t>
      </w:r>
    </w:p>
    <w:p w:rsidR="004B2CA6" w:rsidRPr="00B1347A" w:rsidRDefault="004B2CA6" w:rsidP="00680464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47A">
        <w:rPr>
          <w:rFonts w:ascii="Times New Roman" w:hAnsi="Times New Roman"/>
          <w:sz w:val="24"/>
          <w:szCs w:val="24"/>
        </w:rPr>
        <w:t>двух рецензий (наличие у рецензентов ученой степени является обязательным</w:t>
      </w:r>
      <w:r w:rsidR="008E02F6">
        <w:rPr>
          <w:rFonts w:ascii="Times New Roman" w:hAnsi="Times New Roman"/>
          <w:sz w:val="24"/>
          <w:szCs w:val="24"/>
        </w:rPr>
        <w:t xml:space="preserve"> условием</w:t>
      </w:r>
      <w:r w:rsidRPr="00B1347A">
        <w:rPr>
          <w:rFonts w:ascii="Times New Roman" w:hAnsi="Times New Roman"/>
          <w:sz w:val="24"/>
          <w:szCs w:val="24"/>
        </w:rPr>
        <w:t>, один из рецензентов может быть ведущим специалистом профильной научной, проектной или производственной организации);</w:t>
      </w:r>
    </w:p>
    <w:p w:rsidR="004B2CA6" w:rsidRPr="00B1347A" w:rsidRDefault="004B2CA6" w:rsidP="00680464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47A">
        <w:rPr>
          <w:rFonts w:ascii="Times New Roman" w:hAnsi="Times New Roman"/>
          <w:sz w:val="24"/>
          <w:szCs w:val="24"/>
        </w:rPr>
        <w:t>лицензионных договоров на каждого из соавторов;</w:t>
      </w:r>
    </w:p>
    <w:p w:rsidR="004B2CA6" w:rsidRPr="00B1347A" w:rsidRDefault="004B2CA6" w:rsidP="00680464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47A">
        <w:rPr>
          <w:rFonts w:ascii="Times New Roman" w:hAnsi="Times New Roman"/>
          <w:sz w:val="24"/>
          <w:szCs w:val="24"/>
        </w:rPr>
        <w:t xml:space="preserve">акта приема-передачи экземпляра произведения (один на </w:t>
      </w:r>
      <w:r w:rsidR="008E02F6">
        <w:rPr>
          <w:rFonts w:ascii="Times New Roman" w:hAnsi="Times New Roman"/>
          <w:sz w:val="24"/>
          <w:szCs w:val="24"/>
        </w:rPr>
        <w:t>рукопись</w:t>
      </w:r>
      <w:r w:rsidRPr="00B1347A">
        <w:rPr>
          <w:rFonts w:ascii="Times New Roman" w:hAnsi="Times New Roman"/>
          <w:sz w:val="24"/>
          <w:szCs w:val="24"/>
        </w:rPr>
        <w:t>, коллектив авторов заполняет один акт, указывая в нем данные на каждого автора);</w:t>
      </w:r>
    </w:p>
    <w:p w:rsidR="004B2CA6" w:rsidRDefault="004B2CA6" w:rsidP="00680464">
      <w:pPr>
        <w:pStyle w:val="a3"/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47A">
        <w:rPr>
          <w:rFonts w:ascii="Times New Roman" w:hAnsi="Times New Roman"/>
          <w:sz w:val="24"/>
          <w:szCs w:val="24"/>
        </w:rPr>
        <w:t>регистрационного листа для размещения электронной копии издан</w:t>
      </w:r>
      <w:r w:rsidR="008E02F6">
        <w:rPr>
          <w:rFonts w:ascii="Times New Roman" w:hAnsi="Times New Roman"/>
          <w:sz w:val="24"/>
          <w:szCs w:val="24"/>
        </w:rPr>
        <w:t>ия в ЭБС Научной библиотеки СФУ.</w:t>
      </w:r>
    </w:p>
    <w:p w:rsidR="00EA74EF" w:rsidRDefault="00EA74EF" w:rsidP="00382EB9">
      <w:pPr>
        <w:pStyle w:val="a3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0378C">
        <w:rPr>
          <w:rFonts w:ascii="Times New Roman" w:hAnsi="Times New Roman"/>
          <w:sz w:val="24"/>
          <w:szCs w:val="24"/>
        </w:rPr>
        <w:t>Объемы рукописей учебных пособий для представления в комиссию для назначения стимулирующих выплат по эффективному контракту должны быть не менее 10 учетно-издательских листов основного текста.</w:t>
      </w:r>
    </w:p>
    <w:p w:rsidR="00964A59" w:rsidRDefault="00964A59" w:rsidP="00964A59">
      <w:pPr>
        <w:pStyle w:val="a3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431755" w:rsidRPr="00B1347A" w:rsidRDefault="00431755" w:rsidP="00680464">
      <w:pPr>
        <w:pStyle w:val="a3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4B2CA6" w:rsidRDefault="00BB6EED" w:rsidP="00680464">
      <w:pPr>
        <w:ind w:firstLine="709"/>
        <w:jc w:val="both"/>
      </w:pPr>
      <w:r>
        <w:t>4</w:t>
      </w:r>
      <w:r w:rsidR="004B2CA6" w:rsidRPr="00B1347A">
        <w:t>. Рукописи м</w:t>
      </w:r>
      <w:r w:rsidR="004B2CA6" w:rsidRPr="00B1347A">
        <w:rPr>
          <w:b/>
          <w:i/>
        </w:rPr>
        <w:t xml:space="preserve">онографий </w:t>
      </w:r>
      <w:r w:rsidR="0078142E" w:rsidRPr="0078142E">
        <w:t>(в том числе для подготовки электронных изданий)</w:t>
      </w:r>
      <w:r w:rsidR="0078142E">
        <w:t xml:space="preserve"> </w:t>
      </w:r>
      <w:r w:rsidR="004B2CA6" w:rsidRPr="00B1347A">
        <w:t>принимаются</w:t>
      </w:r>
      <w:r w:rsidR="00431755">
        <w:t xml:space="preserve"> </w:t>
      </w:r>
      <w:r w:rsidR="004B2CA6" w:rsidRPr="00B1347A">
        <w:t>согласно утвержденному плану при наличии:</w:t>
      </w:r>
    </w:p>
    <w:p w:rsidR="00790D18" w:rsidRPr="00BB6EED" w:rsidRDefault="00790D18" w:rsidP="00790D18">
      <w:pPr>
        <w:pStyle w:val="a3"/>
        <w:numPr>
          <w:ilvl w:val="0"/>
          <w:numId w:val="8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      листа согласования на передачу рукописи </w:t>
      </w:r>
      <w:r w:rsidR="007758A1">
        <w:rPr>
          <w:rFonts w:ascii="Times New Roman" w:hAnsi="Times New Roman"/>
          <w:sz w:val="24"/>
          <w:szCs w:val="24"/>
        </w:rPr>
        <w:t>монографии</w:t>
      </w:r>
      <w:r>
        <w:rPr>
          <w:rFonts w:ascii="Times New Roman" w:hAnsi="Times New Roman"/>
          <w:sz w:val="24"/>
          <w:szCs w:val="24"/>
        </w:rPr>
        <w:t xml:space="preserve"> в издательство;</w:t>
      </w:r>
    </w:p>
    <w:p w:rsidR="00BB6EED" w:rsidRDefault="004D4948" w:rsidP="00BB6EE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B6EED">
        <w:rPr>
          <w:rFonts w:ascii="Times New Roman" w:hAnsi="Times New Roman"/>
          <w:sz w:val="24"/>
          <w:szCs w:val="24"/>
        </w:rPr>
        <w:t>справки о результатах проверки в системе «</w:t>
      </w:r>
      <w:proofErr w:type="spellStart"/>
      <w:r w:rsidR="00BB6EED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="00BB6EED">
        <w:rPr>
          <w:rFonts w:ascii="Times New Roman" w:hAnsi="Times New Roman"/>
          <w:sz w:val="24"/>
          <w:szCs w:val="24"/>
        </w:rPr>
        <w:t xml:space="preserve">» (оригинальность текста не менее </w:t>
      </w:r>
      <w:r>
        <w:rPr>
          <w:rFonts w:ascii="Times New Roman" w:hAnsi="Times New Roman"/>
          <w:sz w:val="24"/>
          <w:szCs w:val="24"/>
        </w:rPr>
        <w:t>8</w:t>
      </w:r>
      <w:r w:rsidR="00BB6EED">
        <w:rPr>
          <w:rFonts w:ascii="Times New Roman" w:hAnsi="Times New Roman"/>
          <w:sz w:val="24"/>
          <w:szCs w:val="24"/>
        </w:rPr>
        <w:t>0%);</w:t>
      </w:r>
    </w:p>
    <w:p w:rsidR="004B2CA6" w:rsidRPr="00B1347A" w:rsidRDefault="004B2CA6" w:rsidP="0068046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47A">
        <w:rPr>
          <w:rFonts w:ascii="Times New Roman" w:hAnsi="Times New Roman"/>
          <w:sz w:val="24"/>
          <w:szCs w:val="24"/>
        </w:rPr>
        <w:t>двух внешних рецензий</w:t>
      </w:r>
      <w:r w:rsidR="00EE33A2">
        <w:rPr>
          <w:rFonts w:ascii="Times New Roman" w:hAnsi="Times New Roman"/>
          <w:sz w:val="24"/>
          <w:szCs w:val="24"/>
        </w:rPr>
        <w:t xml:space="preserve"> (наличие у рецензентов ученой степени является обязательным</w:t>
      </w:r>
      <w:r w:rsidR="008E02F6">
        <w:rPr>
          <w:rFonts w:ascii="Times New Roman" w:hAnsi="Times New Roman"/>
          <w:sz w:val="24"/>
          <w:szCs w:val="24"/>
        </w:rPr>
        <w:t xml:space="preserve"> условием</w:t>
      </w:r>
      <w:r w:rsidR="00EE33A2">
        <w:rPr>
          <w:rFonts w:ascii="Times New Roman" w:hAnsi="Times New Roman"/>
          <w:sz w:val="24"/>
          <w:szCs w:val="24"/>
        </w:rPr>
        <w:t>, один из рецензентов может быть ведущим специалистом профильной научной, проектной или производственной организации)</w:t>
      </w:r>
      <w:r w:rsidRPr="00B1347A">
        <w:rPr>
          <w:rFonts w:ascii="Times New Roman" w:hAnsi="Times New Roman"/>
          <w:sz w:val="24"/>
          <w:szCs w:val="24"/>
        </w:rPr>
        <w:t>;</w:t>
      </w:r>
    </w:p>
    <w:p w:rsidR="004B2CA6" w:rsidRPr="00B1347A" w:rsidRDefault="004B2CA6" w:rsidP="0068046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47A">
        <w:rPr>
          <w:rFonts w:ascii="Times New Roman" w:hAnsi="Times New Roman"/>
          <w:sz w:val="24"/>
          <w:szCs w:val="24"/>
        </w:rPr>
        <w:t>лицензионных договоров на каждого из соавторов;</w:t>
      </w:r>
    </w:p>
    <w:p w:rsidR="004B2CA6" w:rsidRPr="00B1347A" w:rsidRDefault="004B2CA6" w:rsidP="0068046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47A">
        <w:rPr>
          <w:rFonts w:ascii="Times New Roman" w:hAnsi="Times New Roman"/>
          <w:sz w:val="24"/>
          <w:szCs w:val="24"/>
        </w:rPr>
        <w:t xml:space="preserve">акта приема-передачи экземпляра произведения (один на </w:t>
      </w:r>
      <w:r w:rsidR="008E02F6">
        <w:rPr>
          <w:rFonts w:ascii="Times New Roman" w:hAnsi="Times New Roman"/>
          <w:sz w:val="24"/>
          <w:szCs w:val="24"/>
        </w:rPr>
        <w:t>рукопись</w:t>
      </w:r>
      <w:r w:rsidRPr="00B1347A">
        <w:rPr>
          <w:rFonts w:ascii="Times New Roman" w:hAnsi="Times New Roman"/>
          <w:sz w:val="24"/>
          <w:szCs w:val="24"/>
        </w:rPr>
        <w:t>, коллектив авторов заполняет один акт, указывая в нем данные на каждого автора);</w:t>
      </w:r>
    </w:p>
    <w:p w:rsidR="004B2CA6" w:rsidRDefault="004B2CA6" w:rsidP="0068046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47A">
        <w:rPr>
          <w:rFonts w:ascii="Times New Roman" w:hAnsi="Times New Roman"/>
          <w:sz w:val="24"/>
          <w:szCs w:val="24"/>
        </w:rPr>
        <w:t>регистрационного листа для размещения электронной копии издания в ЭБС Научной библиотеки СФУ.</w:t>
      </w:r>
    </w:p>
    <w:p w:rsidR="00EE33A2" w:rsidRDefault="00EE33A2" w:rsidP="00EE33A2">
      <w:pPr>
        <w:pStyle w:val="a3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A67EE1">
        <w:rPr>
          <w:rFonts w:ascii="Times New Roman" w:hAnsi="Times New Roman"/>
          <w:sz w:val="24"/>
          <w:szCs w:val="24"/>
        </w:rPr>
        <w:t xml:space="preserve">Объемы рукописей монографий </w:t>
      </w:r>
      <w:r w:rsidR="006C6E91" w:rsidRPr="00A67EE1">
        <w:rPr>
          <w:rFonts w:ascii="Times New Roman" w:hAnsi="Times New Roman"/>
          <w:sz w:val="24"/>
          <w:szCs w:val="24"/>
        </w:rPr>
        <w:t xml:space="preserve">для представления в ВАК или в комиссию </w:t>
      </w:r>
      <w:r w:rsidR="00296154" w:rsidRPr="00A67EE1">
        <w:rPr>
          <w:rFonts w:ascii="Times New Roman" w:hAnsi="Times New Roman"/>
          <w:sz w:val="24"/>
          <w:szCs w:val="24"/>
        </w:rPr>
        <w:t xml:space="preserve">для назначения стимулирующих </w:t>
      </w:r>
      <w:r w:rsidR="006C6E91" w:rsidRPr="00A67EE1">
        <w:rPr>
          <w:rFonts w:ascii="Times New Roman" w:hAnsi="Times New Roman"/>
          <w:sz w:val="24"/>
          <w:szCs w:val="24"/>
        </w:rPr>
        <w:t>выплат</w:t>
      </w:r>
      <w:r w:rsidR="00296154" w:rsidRPr="00A67EE1">
        <w:rPr>
          <w:rFonts w:ascii="Times New Roman" w:hAnsi="Times New Roman"/>
          <w:sz w:val="24"/>
          <w:szCs w:val="24"/>
        </w:rPr>
        <w:t xml:space="preserve"> </w:t>
      </w:r>
      <w:r w:rsidR="00EA74EF" w:rsidRPr="00A67EE1">
        <w:rPr>
          <w:rFonts w:ascii="Times New Roman" w:hAnsi="Times New Roman"/>
          <w:sz w:val="24"/>
          <w:szCs w:val="24"/>
        </w:rPr>
        <w:t xml:space="preserve">по эффективному контракту </w:t>
      </w:r>
      <w:r w:rsidRPr="00A67EE1">
        <w:rPr>
          <w:rFonts w:ascii="Times New Roman" w:hAnsi="Times New Roman"/>
          <w:sz w:val="24"/>
          <w:szCs w:val="24"/>
        </w:rPr>
        <w:t xml:space="preserve">должны </w:t>
      </w:r>
      <w:r w:rsidR="00EA74EF" w:rsidRPr="00A67EE1">
        <w:rPr>
          <w:rFonts w:ascii="Times New Roman" w:hAnsi="Times New Roman"/>
          <w:sz w:val="24"/>
          <w:szCs w:val="24"/>
        </w:rPr>
        <w:t xml:space="preserve">быть </w:t>
      </w:r>
      <w:r w:rsidR="00FE4C76" w:rsidRPr="00A67EE1">
        <w:rPr>
          <w:rFonts w:ascii="Times New Roman" w:hAnsi="Times New Roman"/>
          <w:sz w:val="24"/>
          <w:szCs w:val="24"/>
        </w:rPr>
        <w:t>не менее 10 учетно-издательских листов основного текста.</w:t>
      </w:r>
    </w:p>
    <w:p w:rsidR="00237F2C" w:rsidRPr="00B1347A" w:rsidRDefault="00237F2C" w:rsidP="00237F2C">
      <w:pPr>
        <w:pStyle w:val="a3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4B2CA6" w:rsidRPr="00E32628" w:rsidRDefault="004B2CA6" w:rsidP="00680464">
      <w:pPr>
        <w:ind w:firstLine="709"/>
        <w:jc w:val="both"/>
      </w:pPr>
      <w:r w:rsidRPr="00B1347A">
        <w:t xml:space="preserve"> </w:t>
      </w:r>
      <w:r w:rsidR="00BB6EED" w:rsidRPr="00E32628">
        <w:t>5</w:t>
      </w:r>
      <w:r w:rsidRPr="00E32628">
        <w:t xml:space="preserve">. Статьи для издания </w:t>
      </w:r>
      <w:r w:rsidRPr="00E32628">
        <w:rPr>
          <w:b/>
          <w:i/>
        </w:rPr>
        <w:t xml:space="preserve">сборников материалов конференций </w:t>
      </w:r>
      <w:r w:rsidR="0078142E" w:rsidRPr="00E32628">
        <w:t xml:space="preserve">(в том числе для подготовки электронных изданий) </w:t>
      </w:r>
      <w:r w:rsidRPr="00E32628">
        <w:t xml:space="preserve">принимаются  для редакционной обработки </w:t>
      </w:r>
      <w:r w:rsidR="00EE33A2" w:rsidRPr="00E32628">
        <w:t xml:space="preserve">не менее </w:t>
      </w:r>
      <w:r w:rsidRPr="00E32628">
        <w:t xml:space="preserve">чем за </w:t>
      </w:r>
      <w:r w:rsidR="008E02F6" w:rsidRPr="00E32628">
        <w:t>два</w:t>
      </w:r>
      <w:r w:rsidRPr="00E32628">
        <w:t xml:space="preserve"> месяца до начала конференции, при наличии:</w:t>
      </w:r>
    </w:p>
    <w:p w:rsidR="004B2CA6" w:rsidRPr="00E32628" w:rsidRDefault="004B2CA6" w:rsidP="00680464">
      <w:pPr>
        <w:pStyle w:val="a3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628">
        <w:rPr>
          <w:rFonts w:ascii="Times New Roman" w:hAnsi="Times New Roman"/>
          <w:sz w:val="24"/>
          <w:szCs w:val="24"/>
        </w:rPr>
        <w:t>копии приказа о проведении конференции с обязательным указанием ответственного за издание сборника и сметы расходов;</w:t>
      </w:r>
    </w:p>
    <w:p w:rsidR="004B2CA6" w:rsidRPr="00E32628" w:rsidRDefault="004B2CA6" w:rsidP="00680464">
      <w:pPr>
        <w:pStyle w:val="a3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628">
        <w:rPr>
          <w:rFonts w:ascii="Times New Roman" w:hAnsi="Times New Roman"/>
          <w:sz w:val="24"/>
          <w:szCs w:val="24"/>
        </w:rPr>
        <w:t>содержания и аннотации.</w:t>
      </w:r>
    </w:p>
    <w:p w:rsidR="004B2CA6" w:rsidRDefault="00E32628" w:rsidP="00680464">
      <w:pPr>
        <w:ind w:firstLine="709"/>
        <w:jc w:val="both"/>
      </w:pPr>
      <w:r w:rsidRPr="00E32628">
        <w:t>С</w:t>
      </w:r>
      <w:r w:rsidR="004B2CA6" w:rsidRPr="00E32628">
        <w:t xml:space="preserve">борники </w:t>
      </w:r>
      <w:r w:rsidRPr="00E32628">
        <w:t xml:space="preserve">материалов конференций </w:t>
      </w:r>
      <w:r w:rsidR="004B2CA6" w:rsidRPr="00E32628">
        <w:t>издают</w:t>
      </w:r>
      <w:r w:rsidRPr="00E32628">
        <w:t>ся за счет внебюджетных средств.</w:t>
      </w:r>
    </w:p>
    <w:p w:rsidR="00237F2C" w:rsidRPr="00B1347A" w:rsidRDefault="00237F2C" w:rsidP="00680464">
      <w:pPr>
        <w:ind w:firstLine="709"/>
        <w:jc w:val="both"/>
      </w:pPr>
    </w:p>
    <w:p w:rsidR="004B2CA6" w:rsidRDefault="004B2CA6" w:rsidP="00680464">
      <w:pPr>
        <w:ind w:firstLine="709"/>
        <w:jc w:val="both"/>
      </w:pPr>
      <w:r w:rsidRPr="00B1347A">
        <w:t xml:space="preserve"> 5. </w:t>
      </w:r>
      <w:r w:rsidRPr="00B1347A">
        <w:rPr>
          <w:b/>
          <w:i/>
        </w:rPr>
        <w:t>Учебно-методические материалы</w:t>
      </w:r>
      <w:r w:rsidRPr="00B1347A">
        <w:t xml:space="preserve"> </w:t>
      </w:r>
      <w:r w:rsidR="00431755">
        <w:t>(</w:t>
      </w:r>
      <w:r w:rsidR="00FE1A0A">
        <w:t xml:space="preserve">учебно-методические пособия, </w:t>
      </w:r>
      <w:r w:rsidR="00431755">
        <w:t>практик</w:t>
      </w:r>
      <w:r w:rsidR="008E02F6">
        <w:t>у</w:t>
      </w:r>
      <w:r w:rsidR="00431755">
        <w:t xml:space="preserve">мы, рабочие программы, курсы лекций, методические указания и т.д.) </w:t>
      </w:r>
      <w:r w:rsidRPr="00B1347A">
        <w:lastRenderedPageBreak/>
        <w:t xml:space="preserve">принимаются для </w:t>
      </w:r>
      <w:r w:rsidR="00EE33A2">
        <w:t>оформления</w:t>
      </w:r>
      <w:r w:rsidRPr="00B1347A">
        <w:t xml:space="preserve"> </w:t>
      </w:r>
      <w:r w:rsidR="00431755">
        <w:t xml:space="preserve">и размещения в электронном каталоге НБ </w:t>
      </w:r>
      <w:r w:rsidR="00EE33A2">
        <w:t>согласно утвержденному плану</w:t>
      </w:r>
      <w:r w:rsidRPr="00B1347A">
        <w:t xml:space="preserve"> при наличии: </w:t>
      </w:r>
    </w:p>
    <w:p w:rsidR="00790D18" w:rsidRPr="00B1347A" w:rsidRDefault="007758A1" w:rsidP="00790D18">
      <w:pPr>
        <w:pStyle w:val="a3"/>
        <w:numPr>
          <w:ilvl w:val="0"/>
          <w:numId w:val="8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     </w:t>
      </w:r>
      <w:r w:rsidR="00790D18">
        <w:rPr>
          <w:rFonts w:ascii="Times New Roman" w:hAnsi="Times New Roman"/>
          <w:sz w:val="24"/>
          <w:szCs w:val="24"/>
        </w:rPr>
        <w:t xml:space="preserve">листа согласования на передачу </w:t>
      </w:r>
      <w:r>
        <w:rPr>
          <w:rFonts w:ascii="Times New Roman" w:hAnsi="Times New Roman"/>
          <w:sz w:val="24"/>
          <w:szCs w:val="24"/>
        </w:rPr>
        <w:t>учебно-методических</w:t>
      </w:r>
      <w:r w:rsidR="00790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материалов </w:t>
      </w:r>
      <w:r w:rsidR="00790D18">
        <w:rPr>
          <w:rFonts w:ascii="Times New Roman" w:hAnsi="Times New Roman"/>
          <w:sz w:val="24"/>
          <w:szCs w:val="24"/>
        </w:rPr>
        <w:t>в издательство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4B2CA6" w:rsidRPr="00B1347A" w:rsidRDefault="004B2CA6" w:rsidP="00680464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47A">
        <w:rPr>
          <w:rFonts w:ascii="Times New Roman" w:hAnsi="Times New Roman"/>
          <w:sz w:val="24"/>
          <w:szCs w:val="24"/>
        </w:rPr>
        <w:t>лицензионных договоров на каждого из соавторов;</w:t>
      </w:r>
    </w:p>
    <w:p w:rsidR="004B2CA6" w:rsidRPr="00B1347A" w:rsidRDefault="004B2CA6" w:rsidP="00680464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47A">
        <w:rPr>
          <w:rFonts w:ascii="Times New Roman" w:hAnsi="Times New Roman"/>
          <w:sz w:val="24"/>
          <w:szCs w:val="24"/>
        </w:rPr>
        <w:t>регистрационного листа для размещения учебно-методических материалов в ЭБС Научной библиотеки СФУ;</w:t>
      </w:r>
    </w:p>
    <w:p w:rsidR="004B2CA6" w:rsidRDefault="004B2CA6" w:rsidP="00680464">
      <w:pPr>
        <w:pStyle w:val="a3"/>
        <w:numPr>
          <w:ilvl w:val="0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47A">
        <w:rPr>
          <w:rFonts w:ascii="Times New Roman" w:hAnsi="Times New Roman"/>
          <w:sz w:val="24"/>
          <w:szCs w:val="24"/>
        </w:rPr>
        <w:t xml:space="preserve">текста учебно-методического материала, записанного на электронном носителе в формате </w:t>
      </w:r>
      <w:r w:rsidRPr="00B1347A">
        <w:rPr>
          <w:rFonts w:ascii="Times New Roman" w:hAnsi="Times New Roman"/>
          <w:sz w:val="24"/>
          <w:szCs w:val="24"/>
          <w:lang w:val="en-US"/>
        </w:rPr>
        <w:t>Microsoft</w:t>
      </w:r>
      <w:r w:rsidR="008E02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02F6">
        <w:rPr>
          <w:rFonts w:ascii="Times New Roman" w:hAnsi="Times New Roman"/>
          <w:sz w:val="24"/>
          <w:szCs w:val="24"/>
        </w:rPr>
        <w:t>Word</w:t>
      </w:r>
      <w:proofErr w:type="spellEnd"/>
      <w:r w:rsidR="008E02F6">
        <w:rPr>
          <w:rFonts w:ascii="Times New Roman" w:hAnsi="Times New Roman"/>
          <w:sz w:val="24"/>
          <w:szCs w:val="24"/>
        </w:rPr>
        <w:t>.</w:t>
      </w:r>
    </w:p>
    <w:p w:rsidR="00E32628" w:rsidRDefault="00E32628" w:rsidP="00E32628">
      <w:pPr>
        <w:pStyle w:val="a3"/>
        <w:spacing w:after="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:rsidR="004B2CA6" w:rsidRDefault="00431755" w:rsidP="00E32628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Учебно-методические материалы не тиражируются, не регистрируются в </w:t>
      </w:r>
      <w:r w:rsidR="00680464">
        <w:rPr>
          <w:rFonts w:ascii="Times New Roman" w:hAnsi="Times New Roman"/>
          <w:sz w:val="24"/>
          <w:szCs w:val="24"/>
        </w:rPr>
        <w:t xml:space="preserve">ФГУП НТЦ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Информрегистр</w:t>
      </w:r>
      <w:proofErr w:type="spellEnd"/>
      <w:r>
        <w:rPr>
          <w:rFonts w:ascii="Times New Roman" w:hAnsi="Times New Roman"/>
          <w:sz w:val="24"/>
          <w:szCs w:val="24"/>
        </w:rPr>
        <w:t>», не размещаются в РИНЦ</w:t>
      </w:r>
      <w:r w:rsidR="00680464">
        <w:rPr>
          <w:rFonts w:ascii="Times New Roman" w:hAnsi="Times New Roman"/>
          <w:sz w:val="24"/>
          <w:szCs w:val="24"/>
        </w:rPr>
        <w:t>, им не присваивается ISBN</w:t>
      </w:r>
      <w:r w:rsidR="00680464">
        <w:rPr>
          <w:rFonts w:ascii="Times New Roman" w:hAnsi="Times New Roman"/>
          <w:sz w:val="24"/>
          <w:szCs w:val="24"/>
          <w:lang w:val="en-US"/>
        </w:rPr>
        <w:t>.</w:t>
      </w:r>
      <w:r w:rsidR="00EE33A2">
        <w:rPr>
          <w:rFonts w:ascii="Times New Roman" w:hAnsi="Times New Roman"/>
          <w:sz w:val="24"/>
          <w:szCs w:val="24"/>
        </w:rPr>
        <w:t xml:space="preserve"> Полный цикл редакционно-издательской обработки и тиражирование учебно-методических материалов осуществляется за счет средств авторов или внебюджетных средств институтов.</w:t>
      </w:r>
    </w:p>
    <w:p w:rsidR="00373AA9" w:rsidRPr="00A67EE1" w:rsidRDefault="00577D89" w:rsidP="00E32628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36BE8" w:rsidRPr="00A67EE1">
        <w:rPr>
          <w:rFonts w:ascii="Times New Roman" w:hAnsi="Times New Roman"/>
          <w:sz w:val="24"/>
          <w:szCs w:val="24"/>
        </w:rPr>
        <w:t xml:space="preserve">Рукописи для </w:t>
      </w:r>
      <w:r w:rsidR="00C36BE8" w:rsidRPr="00A67EE1">
        <w:rPr>
          <w:rFonts w:ascii="Times New Roman" w:hAnsi="Times New Roman"/>
          <w:b/>
          <w:i/>
          <w:sz w:val="24"/>
          <w:szCs w:val="24"/>
        </w:rPr>
        <w:t>с</w:t>
      </w:r>
      <w:r w:rsidRPr="00A67EE1">
        <w:rPr>
          <w:rFonts w:ascii="Times New Roman" w:hAnsi="Times New Roman"/>
          <w:b/>
          <w:i/>
          <w:sz w:val="24"/>
          <w:szCs w:val="24"/>
        </w:rPr>
        <w:t>пециальны</w:t>
      </w:r>
      <w:r w:rsidR="00C36BE8" w:rsidRPr="00A67EE1">
        <w:rPr>
          <w:rFonts w:ascii="Times New Roman" w:hAnsi="Times New Roman"/>
          <w:b/>
          <w:i/>
          <w:sz w:val="24"/>
          <w:szCs w:val="24"/>
        </w:rPr>
        <w:t>х</w:t>
      </w:r>
      <w:r w:rsidRPr="00A67EE1">
        <w:rPr>
          <w:rFonts w:ascii="Times New Roman" w:hAnsi="Times New Roman"/>
          <w:b/>
          <w:i/>
          <w:sz w:val="24"/>
          <w:szCs w:val="24"/>
        </w:rPr>
        <w:t xml:space="preserve"> издательски</w:t>
      </w:r>
      <w:r w:rsidR="00C36BE8" w:rsidRPr="00A67EE1">
        <w:rPr>
          <w:rFonts w:ascii="Times New Roman" w:hAnsi="Times New Roman"/>
          <w:b/>
          <w:i/>
          <w:sz w:val="24"/>
          <w:szCs w:val="24"/>
        </w:rPr>
        <w:t xml:space="preserve">х </w:t>
      </w:r>
      <w:r w:rsidRPr="00A67EE1">
        <w:rPr>
          <w:rFonts w:ascii="Times New Roman" w:hAnsi="Times New Roman"/>
          <w:b/>
          <w:i/>
          <w:sz w:val="24"/>
          <w:szCs w:val="24"/>
        </w:rPr>
        <w:t>проект</w:t>
      </w:r>
      <w:r w:rsidR="00C36BE8" w:rsidRPr="00A67EE1">
        <w:rPr>
          <w:rFonts w:ascii="Times New Roman" w:hAnsi="Times New Roman"/>
          <w:b/>
          <w:i/>
          <w:sz w:val="24"/>
          <w:szCs w:val="24"/>
        </w:rPr>
        <w:t>ов</w:t>
      </w:r>
      <w:r w:rsidR="00160F72" w:rsidRPr="00A67EE1">
        <w:rPr>
          <w:rFonts w:ascii="Times New Roman" w:hAnsi="Times New Roman"/>
          <w:b/>
          <w:i/>
          <w:sz w:val="24"/>
          <w:szCs w:val="24"/>
        </w:rPr>
        <w:t xml:space="preserve"> (краеведческая, научно-популярная</w:t>
      </w:r>
      <w:r w:rsidR="00373AA9" w:rsidRPr="00A67EE1">
        <w:rPr>
          <w:rFonts w:ascii="Times New Roman" w:hAnsi="Times New Roman"/>
          <w:b/>
          <w:i/>
          <w:sz w:val="24"/>
          <w:szCs w:val="24"/>
        </w:rPr>
        <w:t>,</w:t>
      </w:r>
      <w:r w:rsidR="00160F72" w:rsidRPr="00A67EE1">
        <w:rPr>
          <w:rFonts w:ascii="Times New Roman" w:hAnsi="Times New Roman"/>
          <w:b/>
          <w:i/>
          <w:sz w:val="24"/>
          <w:szCs w:val="24"/>
        </w:rPr>
        <w:t xml:space="preserve"> переводная литература)</w:t>
      </w:r>
      <w:r w:rsidR="00160F72" w:rsidRPr="00A67EE1">
        <w:rPr>
          <w:rFonts w:ascii="Times New Roman" w:hAnsi="Times New Roman"/>
          <w:sz w:val="24"/>
          <w:szCs w:val="24"/>
        </w:rPr>
        <w:t>,</w:t>
      </w:r>
      <w:r w:rsidR="00373AA9" w:rsidRPr="00A67EE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73AA9" w:rsidRPr="00A67EE1">
        <w:rPr>
          <w:rFonts w:ascii="Times New Roman" w:hAnsi="Times New Roman"/>
          <w:sz w:val="24"/>
          <w:szCs w:val="24"/>
        </w:rPr>
        <w:t xml:space="preserve">претендующие на участие во всероссийских </w:t>
      </w:r>
      <w:r w:rsidR="00160F72" w:rsidRPr="00A67EE1">
        <w:rPr>
          <w:rFonts w:ascii="Times New Roman" w:hAnsi="Times New Roman"/>
          <w:sz w:val="24"/>
          <w:szCs w:val="24"/>
        </w:rPr>
        <w:t xml:space="preserve">и международных </w:t>
      </w:r>
      <w:r w:rsidR="00373AA9" w:rsidRPr="00A67EE1">
        <w:rPr>
          <w:rFonts w:ascii="Times New Roman" w:hAnsi="Times New Roman"/>
          <w:sz w:val="24"/>
          <w:szCs w:val="24"/>
        </w:rPr>
        <w:t xml:space="preserve">книжных конкурсах,  принимаются </w:t>
      </w:r>
      <w:r w:rsidR="00160F72" w:rsidRPr="00A67EE1">
        <w:rPr>
          <w:rFonts w:ascii="Times New Roman" w:hAnsi="Times New Roman"/>
          <w:sz w:val="24"/>
          <w:szCs w:val="24"/>
        </w:rPr>
        <w:t xml:space="preserve">от авторов/коллектива авторов </w:t>
      </w:r>
      <w:r w:rsidR="00373AA9" w:rsidRPr="00A67EE1">
        <w:rPr>
          <w:rFonts w:ascii="Times New Roman" w:hAnsi="Times New Roman"/>
          <w:sz w:val="24"/>
          <w:szCs w:val="24"/>
        </w:rPr>
        <w:t>при наличии:</w:t>
      </w:r>
    </w:p>
    <w:p w:rsidR="00373AA9" w:rsidRPr="006102A0" w:rsidRDefault="00373AA9" w:rsidP="00373AA9">
      <w:pPr>
        <w:pStyle w:val="a3"/>
        <w:numPr>
          <w:ilvl w:val="0"/>
          <w:numId w:val="11"/>
        </w:numPr>
        <w:spacing w:after="0" w:line="240" w:lineRule="atLeast"/>
        <w:jc w:val="both"/>
      </w:pPr>
      <w:r w:rsidRPr="00A67EE1">
        <w:rPr>
          <w:rFonts w:ascii="Times New Roman" w:hAnsi="Times New Roman"/>
          <w:sz w:val="24"/>
          <w:szCs w:val="24"/>
        </w:rPr>
        <w:t>двух внешних рецензий;</w:t>
      </w:r>
    </w:p>
    <w:p w:rsidR="006102A0" w:rsidRPr="00A67EE1" w:rsidRDefault="006102A0" w:rsidP="00373AA9">
      <w:pPr>
        <w:pStyle w:val="a3"/>
        <w:numPr>
          <w:ilvl w:val="0"/>
          <w:numId w:val="11"/>
        </w:numPr>
        <w:spacing w:after="0" w:line="240" w:lineRule="atLeast"/>
        <w:jc w:val="both"/>
      </w:pPr>
      <w:r>
        <w:rPr>
          <w:rFonts w:ascii="Times New Roman" w:hAnsi="Times New Roman"/>
          <w:sz w:val="24"/>
          <w:szCs w:val="24"/>
        </w:rPr>
        <w:t>справки о результатах проверки в системе «</w:t>
      </w:r>
      <w:proofErr w:type="spellStart"/>
      <w:r>
        <w:rPr>
          <w:rFonts w:ascii="Times New Roman" w:hAnsi="Times New Roman"/>
          <w:sz w:val="24"/>
          <w:szCs w:val="24"/>
        </w:rPr>
        <w:t>Антиплагиат</w:t>
      </w:r>
      <w:proofErr w:type="spellEnd"/>
      <w:r>
        <w:rPr>
          <w:rFonts w:ascii="Times New Roman" w:hAnsi="Times New Roman"/>
          <w:sz w:val="24"/>
          <w:szCs w:val="24"/>
        </w:rPr>
        <w:t>» (оригинальность текста не менее 80%);</w:t>
      </w:r>
    </w:p>
    <w:p w:rsidR="00160F72" w:rsidRPr="00A67EE1" w:rsidRDefault="00160F72" w:rsidP="00373AA9">
      <w:pPr>
        <w:pStyle w:val="a3"/>
        <w:numPr>
          <w:ilvl w:val="0"/>
          <w:numId w:val="11"/>
        </w:numPr>
        <w:spacing w:after="0" w:line="240" w:lineRule="atLeast"/>
        <w:jc w:val="both"/>
      </w:pPr>
      <w:r w:rsidRPr="00A67EE1">
        <w:rPr>
          <w:rFonts w:ascii="Times New Roman" w:hAnsi="Times New Roman"/>
          <w:sz w:val="24"/>
          <w:szCs w:val="24"/>
        </w:rPr>
        <w:t>лицензионных договоров на каждого из соавторов;</w:t>
      </w:r>
    </w:p>
    <w:p w:rsidR="004B2CA6" w:rsidRPr="00A67EE1" w:rsidRDefault="00373AA9" w:rsidP="00680464">
      <w:pPr>
        <w:pStyle w:val="a3"/>
        <w:numPr>
          <w:ilvl w:val="0"/>
          <w:numId w:val="11"/>
        </w:numPr>
        <w:spacing w:after="0" w:line="240" w:lineRule="atLeast"/>
        <w:jc w:val="both"/>
        <w:rPr>
          <w:lang w:val="en-US"/>
        </w:rPr>
      </w:pPr>
      <w:r w:rsidRPr="00A67EE1">
        <w:rPr>
          <w:rFonts w:ascii="Times New Roman" w:hAnsi="Times New Roman"/>
          <w:sz w:val="24"/>
          <w:szCs w:val="24"/>
        </w:rPr>
        <w:t xml:space="preserve"> </w:t>
      </w:r>
      <w:r w:rsidR="00160F72" w:rsidRPr="00A67EE1">
        <w:rPr>
          <w:rFonts w:ascii="Times New Roman" w:hAnsi="Times New Roman"/>
          <w:sz w:val="24"/>
          <w:szCs w:val="24"/>
        </w:rPr>
        <w:t>согласия правообладателей для переводной литературы.</w:t>
      </w:r>
    </w:p>
    <w:p w:rsidR="004B2CA6" w:rsidRDefault="004B2CA6" w:rsidP="00680464">
      <w:pPr>
        <w:jc w:val="both"/>
      </w:pPr>
    </w:p>
    <w:p w:rsidR="004B2CA6" w:rsidRDefault="004B2CA6" w:rsidP="00680464">
      <w:pPr>
        <w:jc w:val="both"/>
      </w:pPr>
    </w:p>
    <w:p w:rsidR="004B2CA6" w:rsidRDefault="004B2CA6" w:rsidP="00680464">
      <w:pPr>
        <w:jc w:val="both"/>
      </w:pPr>
    </w:p>
    <w:p w:rsidR="004B2CA6" w:rsidRDefault="004B2CA6" w:rsidP="00680464">
      <w:pPr>
        <w:jc w:val="both"/>
      </w:pPr>
    </w:p>
    <w:p w:rsidR="004B2CA6" w:rsidRDefault="004B2CA6" w:rsidP="00680464">
      <w:pPr>
        <w:jc w:val="both"/>
      </w:pPr>
    </w:p>
    <w:p w:rsidR="004B2CA6" w:rsidRDefault="004B2CA6" w:rsidP="00680464">
      <w:pPr>
        <w:jc w:val="both"/>
      </w:pPr>
    </w:p>
    <w:p w:rsidR="004B2CA6" w:rsidRDefault="004B2CA6" w:rsidP="00680464">
      <w:pPr>
        <w:jc w:val="both"/>
      </w:pPr>
    </w:p>
    <w:p w:rsidR="004B2CA6" w:rsidRDefault="004B2CA6" w:rsidP="00680464">
      <w:pPr>
        <w:jc w:val="both"/>
      </w:pPr>
    </w:p>
    <w:p w:rsidR="004B2CA6" w:rsidRDefault="004B2CA6" w:rsidP="00680464">
      <w:pPr>
        <w:jc w:val="both"/>
      </w:pPr>
    </w:p>
    <w:p w:rsidR="004B2CA6" w:rsidRDefault="004B2CA6" w:rsidP="00680464">
      <w:pPr>
        <w:jc w:val="both"/>
      </w:pPr>
    </w:p>
    <w:p w:rsidR="004B2CA6" w:rsidRDefault="004B2CA6" w:rsidP="00680464">
      <w:pPr>
        <w:jc w:val="both"/>
      </w:pPr>
    </w:p>
    <w:sectPr w:rsidR="004B2CA6" w:rsidSect="00AF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F30"/>
    <w:multiLevelType w:val="hybridMultilevel"/>
    <w:tmpl w:val="3524F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EE10FC"/>
    <w:multiLevelType w:val="hybridMultilevel"/>
    <w:tmpl w:val="AD227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B01F1E"/>
    <w:multiLevelType w:val="hybridMultilevel"/>
    <w:tmpl w:val="18BE9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61A2C"/>
    <w:multiLevelType w:val="hybridMultilevel"/>
    <w:tmpl w:val="6046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B108A"/>
    <w:multiLevelType w:val="hybridMultilevel"/>
    <w:tmpl w:val="522CC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33024"/>
    <w:multiLevelType w:val="hybridMultilevel"/>
    <w:tmpl w:val="D15C52D4"/>
    <w:lvl w:ilvl="0" w:tplc="8A2AE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1F3BA7"/>
    <w:multiLevelType w:val="hybridMultilevel"/>
    <w:tmpl w:val="4FF28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80911"/>
    <w:multiLevelType w:val="hybridMultilevel"/>
    <w:tmpl w:val="FEC0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92365"/>
    <w:multiLevelType w:val="hybridMultilevel"/>
    <w:tmpl w:val="16B20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526582"/>
    <w:multiLevelType w:val="hybridMultilevel"/>
    <w:tmpl w:val="D8B2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74E2C"/>
    <w:multiLevelType w:val="hybridMultilevel"/>
    <w:tmpl w:val="7430A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8482C"/>
    <w:multiLevelType w:val="hybridMultilevel"/>
    <w:tmpl w:val="0504B8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CA6"/>
    <w:rsid w:val="00000745"/>
    <w:rsid w:val="00032936"/>
    <w:rsid w:val="000365DB"/>
    <w:rsid w:val="00131A0D"/>
    <w:rsid w:val="00160F72"/>
    <w:rsid w:val="00232205"/>
    <w:rsid w:val="00237F2C"/>
    <w:rsid w:val="0024630F"/>
    <w:rsid w:val="00296154"/>
    <w:rsid w:val="002C51E2"/>
    <w:rsid w:val="00355F4B"/>
    <w:rsid w:val="00362D85"/>
    <w:rsid w:val="00373AA9"/>
    <w:rsid w:val="00382EB9"/>
    <w:rsid w:val="003C03EA"/>
    <w:rsid w:val="0040596B"/>
    <w:rsid w:val="00424021"/>
    <w:rsid w:val="00431755"/>
    <w:rsid w:val="00454548"/>
    <w:rsid w:val="004B2CA6"/>
    <w:rsid w:val="004B4E2A"/>
    <w:rsid w:val="004D4948"/>
    <w:rsid w:val="0057290A"/>
    <w:rsid w:val="00577D89"/>
    <w:rsid w:val="0058449B"/>
    <w:rsid w:val="0060378C"/>
    <w:rsid w:val="006102A0"/>
    <w:rsid w:val="00680464"/>
    <w:rsid w:val="006C6E91"/>
    <w:rsid w:val="0071388F"/>
    <w:rsid w:val="007758A1"/>
    <w:rsid w:val="0078142E"/>
    <w:rsid w:val="00784A43"/>
    <w:rsid w:val="00790D18"/>
    <w:rsid w:val="007C27A5"/>
    <w:rsid w:val="008E02F6"/>
    <w:rsid w:val="00910E7F"/>
    <w:rsid w:val="00964A59"/>
    <w:rsid w:val="00981106"/>
    <w:rsid w:val="009E3714"/>
    <w:rsid w:val="00A67EE1"/>
    <w:rsid w:val="00A7469F"/>
    <w:rsid w:val="00A75D55"/>
    <w:rsid w:val="00AF5054"/>
    <w:rsid w:val="00B31A3B"/>
    <w:rsid w:val="00BB6EED"/>
    <w:rsid w:val="00C36BE8"/>
    <w:rsid w:val="00CB5441"/>
    <w:rsid w:val="00D01CD7"/>
    <w:rsid w:val="00D227DB"/>
    <w:rsid w:val="00D22A16"/>
    <w:rsid w:val="00D841CC"/>
    <w:rsid w:val="00DC1A09"/>
    <w:rsid w:val="00DD78B1"/>
    <w:rsid w:val="00DF4827"/>
    <w:rsid w:val="00E32628"/>
    <w:rsid w:val="00EA74EF"/>
    <w:rsid w:val="00EE33A2"/>
    <w:rsid w:val="00F8027B"/>
    <w:rsid w:val="00FE1A0A"/>
    <w:rsid w:val="00FE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B2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3C03E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82EB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ructure.sfu-kras.ru/node/6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ucture.sfu-kras.ru/node/657" TargetMode="External"/><Relationship Id="rId5" Type="http://schemas.openxmlformats.org/officeDocument/2006/relationships/hyperlink" Target="http://bik.sfu-kras.ru/pdf/?url=/sites/default/files/iz_page_fi1/reglament_izdatelskoy_deyatelnosti_v_sfu_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Links>
    <vt:vector size="18" baseType="variant">
      <vt:variant>
        <vt:i4>5439516</vt:i4>
      </vt:variant>
      <vt:variant>
        <vt:i4>9</vt:i4>
      </vt:variant>
      <vt:variant>
        <vt:i4>0</vt:i4>
      </vt:variant>
      <vt:variant>
        <vt:i4>5</vt:i4>
      </vt:variant>
      <vt:variant>
        <vt:lpwstr>http://structure.sfu-kras.ru/node/657</vt:lpwstr>
      </vt:variant>
      <vt:variant>
        <vt:lpwstr>section3</vt:lpwstr>
      </vt:variant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http://structure.sfu-kras.ru/node/657</vt:lpwstr>
      </vt:variant>
      <vt:variant>
        <vt:lpwstr>section3</vt:lpwstr>
      </vt:variant>
      <vt:variant>
        <vt:i4>7798874</vt:i4>
      </vt:variant>
      <vt:variant>
        <vt:i4>0</vt:i4>
      </vt:variant>
      <vt:variant>
        <vt:i4>0</vt:i4>
      </vt:variant>
      <vt:variant>
        <vt:i4>5</vt:i4>
      </vt:variant>
      <vt:variant>
        <vt:lpwstr>http://bik.sfu-kras.ru/pdf/?url=/sites/default/files/iz_page_fi1/reglament_izdatelskoy_deyatelnosti_v_sfu_0.pdf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PollyGraFF</dc:creator>
  <cp:lastModifiedBy>PollyGraFF</cp:lastModifiedBy>
  <cp:revision>2</cp:revision>
  <cp:lastPrinted>2019-11-11T10:21:00Z</cp:lastPrinted>
  <dcterms:created xsi:type="dcterms:W3CDTF">2020-11-05T05:19:00Z</dcterms:created>
  <dcterms:modified xsi:type="dcterms:W3CDTF">2021-02-02T05:56:00Z</dcterms:modified>
</cp:coreProperties>
</file>